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Межрайонной </w:t>
      </w:r>
      <w:r>
        <w:rPr>
          <w:rFonts w:ascii="Times New Roman" w:hAnsi="Times New Roman"/>
          <w:sz w:val="24"/>
        </w:rPr>
        <w:br/>
        <w:t>ИФНС России № 16</w:t>
      </w:r>
      <w:r>
        <w:rPr>
          <w:rFonts w:ascii="Times New Roman" w:hAnsi="Times New Roman"/>
          <w:sz w:val="24"/>
        </w:rPr>
        <w:br/>
        <w:t>по Свердловской области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______________О.И.Баранова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"____" _____________ 202</w:t>
      </w:r>
      <w:r w:rsidR="00722A78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г.</w:t>
      </w: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 отдела камеральных проверок №2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16"/>
        </w:rPr>
      </w:pP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</w:t>
      </w:r>
      <w:bookmarkStart w:id="0" w:name="_GoBack"/>
      <w:bookmarkEnd w:id="0"/>
      <w:r>
        <w:rPr>
          <w:rFonts w:ascii="Times New Roman" w:hAnsi="Times New Roman"/>
          <w:sz w:val="24"/>
        </w:rPr>
        <w:t>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"О Реестре должностей </w:t>
      </w:r>
      <w:r>
        <w:rPr>
          <w:rFonts w:ascii="Times New Roman" w:hAnsi="Times New Roman"/>
          <w:sz w:val="24"/>
        </w:rPr>
        <w:br/>
        <w:t xml:space="preserve">федеральной государственной гражданской службы", – </w:t>
      </w:r>
      <w:r>
        <w:rPr>
          <w:rFonts w:ascii="Times New Roman" w:hAnsi="Times New Roman"/>
          <w:sz w:val="24"/>
        </w:rPr>
        <w:br/>
      </w:r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контроль за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Default="00FF089D">
      <w:pPr>
        <w:pStyle w:val="ConsPlusNormal"/>
        <w:jc w:val="center"/>
        <w:outlineLvl w:val="1"/>
        <w:rPr>
          <w:rFonts w:ascii="Times New Roman" w:hAnsi="Times New Roman"/>
          <w:b/>
          <w:sz w:val="20"/>
        </w:rPr>
      </w:pPr>
    </w:p>
    <w:p w:rsidR="00FF089D" w:rsidRDefault="00F25B0F" w:rsidP="00F25B0F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</w:p>
    <w:p w:rsidR="00FF089D" w:rsidRDefault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color w:val="FF0000"/>
          <w:sz w:val="24"/>
        </w:rPr>
        <w:t xml:space="preserve"> </w:t>
      </w:r>
      <w:r w:rsidR="00B26A41">
        <w:rPr>
          <w:rStyle w:val="FontStyle350"/>
          <w:color w:val="FF0000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</w:t>
      </w:r>
      <w:r>
        <w:rPr>
          <w:rStyle w:val="FontStyle350"/>
          <w:sz w:val="24"/>
        </w:rPr>
        <w:lastRenderedPageBreak/>
        <w:t>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6.6. 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15, 17, 18 Федерального закона от 27 июля </w:t>
      </w:r>
      <w:r>
        <w:rPr>
          <w:rFonts w:ascii="Times New Roman" w:hAnsi="Times New Roman"/>
          <w:sz w:val="24"/>
        </w:rPr>
        <w:lastRenderedPageBreak/>
        <w:t>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контроль за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0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в порядке, установленном ст.93, 93.1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обеспечивать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направлять в отдел предпроверочного анализа и истребования документов материалы камеральных налоговых проверок для решения вопроса о целесообразности включения в  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ab/>
        <w:t>представлять интересы инспекции в судах и других учреждениях;</w:t>
      </w:r>
    </w:p>
    <w:p w:rsidR="00FF089D" w:rsidRDefault="00F25B0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по поручению начальника отдела;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(метод контроля – самоконтроль) по объектам внутреннего контроля (операциям технологических процессов).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ведение Журнала учета результатов внутреннего контроля деятельности по технологическим процессам ФНС России;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</w:t>
      </w:r>
      <w:r>
        <w:rPr>
          <w:rFonts w:ascii="Times New Roman" w:hAnsi="Times New Roman"/>
          <w:sz w:val="24"/>
        </w:rPr>
        <w:lastRenderedPageBreak/>
        <w:t>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FF089D" w:rsidRDefault="00F25B0F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привлекать для проведения налогового контроля специалистов, экспертов, переводчиков;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 xml:space="preserve">           представлять интересы инспекции в судах и других учреждениях (на основании доверенности).</w:t>
      </w:r>
    </w:p>
    <w:p w:rsidR="00FF089D" w:rsidRDefault="00F25B0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принимать участие в подготовке документов для предъявления в суды общей юрисдикции и арбитражные суды исков.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FF089D" w:rsidRDefault="00F25B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отдела несет ответственность: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</w:t>
      </w:r>
      <w:r>
        <w:rPr>
          <w:rFonts w:ascii="Times New Roman" w:hAnsi="Times New Roman"/>
          <w:sz w:val="24"/>
        </w:rPr>
        <w:lastRenderedPageBreak/>
        <w:t>руководителей, за исключением незаконных;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</w:t>
      </w:r>
      <w:r>
        <w:rPr>
          <w:rFonts w:ascii="Times New Roman" w:hAnsi="Times New Roman"/>
          <w:sz w:val="24"/>
        </w:rPr>
        <w:lastRenderedPageBreak/>
        <w:t>иными нормативными правовыми актами Российской Федерации.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Default="00FF089D">
      <w:pPr>
        <w:pStyle w:val="ConsPlusNormal"/>
        <w:ind w:firstLine="540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представленных налогоплательщиками уточненных (корректирующих) деклараций в процессе проведенных камеральных проверок, 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иным.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Качественным показателям: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взыскания доначисленных в ходе камеральных проверок сумм налогов, пеней и штрафов;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выполнения заданий и поручений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 проведенных аналитических выборок;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направленных требований в соответствии со ст.93, 93.1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 направленных  запросов в банки  в соответствии  с п. 2,3  ст. 86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представленных  уточненных  налоговых  деклараций, расчетов и иных документов, служащих основанием для исчисления и уплаты налогов и сборов;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направленных  требований о предоставлении пояснений   в  соответствии  с п. 1 ст. 88 НК РФ;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проверок, в том числе углубленных;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отработки писем  управления и инспекций в отношении  налогоплательщиков;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качеству выполнения заданий и поручений управления и руководства инспекции.</w:t>
      </w:r>
    </w:p>
    <w:p w:rsidR="00FF089D" w:rsidRDefault="00FF089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FF089D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ОКП№2                                                                                         Е.В.Муравьева</w:t>
      </w: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sectPr w:rsidR="00F25B0F" w:rsidSect="00F25B0F">
      <w:headerReference w:type="default" r:id="rId11"/>
      <w:pgSz w:w="11906" w:h="16838"/>
      <w:pgMar w:top="567" w:right="567" w:bottom="567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A41" w:rsidRDefault="00B26A41">
      <w:pPr>
        <w:spacing w:after="0" w:line="240" w:lineRule="auto"/>
      </w:pPr>
      <w:r>
        <w:separator/>
      </w:r>
    </w:p>
  </w:endnote>
  <w:endnote w:type="continuationSeparator" w:id="0">
    <w:p w:rsidR="00B26A41" w:rsidRDefault="00B2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A41" w:rsidRDefault="00B26A41">
      <w:pPr>
        <w:spacing w:after="0" w:line="240" w:lineRule="auto"/>
      </w:pPr>
      <w:r>
        <w:separator/>
      </w:r>
    </w:p>
  </w:footnote>
  <w:footnote w:type="continuationSeparator" w:id="0">
    <w:p w:rsidR="00B26A41" w:rsidRDefault="00B2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A41" w:rsidRDefault="00B26A4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856298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B26A41" w:rsidRDefault="00B26A41">
    <w:pPr>
      <w:pStyle w:val="a6"/>
      <w:jc w:val="center"/>
      <w:rPr>
        <w:rFonts w:ascii="Times New Roman" w:hAnsi="Times New Roman"/>
      </w:rPr>
    </w:pPr>
  </w:p>
  <w:p w:rsidR="00B26A41" w:rsidRDefault="00B26A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89D"/>
    <w:rsid w:val="002F5D87"/>
    <w:rsid w:val="0033075C"/>
    <w:rsid w:val="007053DD"/>
    <w:rsid w:val="00722A78"/>
    <w:rsid w:val="00733889"/>
    <w:rsid w:val="00856298"/>
    <w:rsid w:val="00B26A41"/>
    <w:rsid w:val="00CB4445"/>
    <w:rsid w:val="00E5646D"/>
    <w:rsid w:val="00F25B0F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8F59BE3-5126-4B7F-8B89-0F50CB45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Ставникова Наталья Алексеевна</cp:lastModifiedBy>
  <cp:revision>2</cp:revision>
  <cp:lastPrinted>2020-12-18T11:17:00Z</cp:lastPrinted>
  <dcterms:created xsi:type="dcterms:W3CDTF">2021-10-19T05:05:00Z</dcterms:created>
  <dcterms:modified xsi:type="dcterms:W3CDTF">2021-10-19T05:05:00Z</dcterms:modified>
</cp:coreProperties>
</file>